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F17A86" w:rsidRDefault="00F17A86" w:rsidP="001B39CC">
      <w:pPr>
        <w:spacing w:after="0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5095875</wp:posOffset>
                </wp:positionH>
                <wp:positionV relativeFrom="paragraph">
                  <wp:posOffset>-395275</wp:posOffset>
                </wp:positionV>
                <wp:extent cx="665683" cy="329184"/>
                <wp:effectExtent l="0" t="0" r="20320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683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7A86" w:rsidRPr="00F17A86" w:rsidRDefault="00F17A86" w:rsidP="00F17A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F17A8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เพิ่มเติม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1.25pt;margin-top:-31.1pt;width:52.4pt;height:2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//SQIAAKAEAAAOAAAAZHJzL2Uyb0RvYy54bWysVE2P2jAQvVfqf7B8L+G7bERYUVZUldDu&#10;SlDt2Tg2iep4XNuQ0F/fsRNYdttT1YsZz7w8z7yZYX7fVIqchHUl6IwOen1KhOaQl/qQ0e+79acZ&#10;Jc4znTMFWmT0LBy9X3z8MK9NKoZQgMqFJUiiXVqbjBbemzRJHC9ExVwPjNAYlGAr5vFqD0luWY3s&#10;lUqG/f40qcHmxgIXzqH3oQ3SReSXUnD/JKUTnqiMYm4+njae+3AmizlLD5aZouRdGuwfsqhYqfHR&#10;K9UD84wcbfkHVVVyCw6k73GoEpCy5CLWgNUM+u+q2RbMiFgLiuPMVSb3/2j54+nZkjLH3lGiWYUt&#10;2onGky/QkEFQpzYuRdDWIMw36A7Izu/QGYpupK3CL5ZDMI46n6/aBjKOzul0Mp2NKOEYGg3vBrNx&#10;YElePzbW+a8CKhKMjFpsXVSUnTbOt9ALJLzlQJX5ulQqXsK4iJWy5MSw0crHFJH8DUppUmMio0k/&#10;Er+JBerr93vF+I8uvRsU8imNOQdJ2tKD5Zt90+mxh/yMMllox8wZvi6Rd8Ocf2YW5wqVwV3xT3hI&#10;BZgMdBYlBdhff/MHPLYbo5TUOKcZdT+PzApK1DeNg3A3GI/DYMfLePJ5iBd7G9nfRvSxWgEqhM3G&#10;7KIZ8F5dTGmhesGVWoZXMcQ0x7cz6i/myrfbgyvJxXIZQTjKhvmN3hoeqENHgp675oVZ0/XT4yA8&#10;wmWiWfqurS02fKlhefQgy9jzIHCraqc7rkGcmm5lw57d3iPq9Y9l8RsAAP//AwBQSwMEFAAGAAgA&#10;AAAhAHQVyTffAAAACwEAAA8AAABkcnMvZG93bnJldi54bWxMj8FOwzAMhu9IvENkJG5bsgKj65pO&#10;gAaXnRhoZ6/JkojGqZqsK29POMHR9qff319vJt+xUQ/RBZKwmAtgmtqgHBkJnx+vsxJYTEgKu0Ba&#10;wreOsGmur2qsVLjQux73ybAcQrFCCTalvuI8tlZ7jPPQa8q3Uxg8pjwOhqsBLzncd7wQYsk9Osof&#10;LPb6xer2a3/2ErbPZmXaEge7LZVz43Q47cyblLc309MaWNJT+oPhVz+rQ5OdjuFMKrJOQimKh4xK&#10;mC2LAlgmVuLxDtgxbxbiHnhT8/8dmh8AAAD//wMAUEsBAi0AFAAGAAgAAAAhALaDOJL+AAAA4QEA&#10;ABMAAAAAAAAAAAAAAAAAAAAAAFtDb250ZW50X1R5cGVzXS54bWxQSwECLQAUAAYACAAAACEAOP0h&#10;/9YAAACUAQAACwAAAAAAAAAAAAAAAAAvAQAAX3JlbHMvLnJlbHNQSwECLQAUAAYACAAAACEAJVJf&#10;/0kCAACgBAAADgAAAAAAAAAAAAAAAAAuAgAAZHJzL2Uyb0RvYy54bWxQSwECLQAUAAYACAAAACEA&#10;dBXJN98AAAALAQAADwAAAAAAAAAAAAAAAACjBAAAZHJzL2Rvd25yZXYueG1sUEsFBgAAAAAEAAQA&#10;8wAAAK8FAAAAAA==&#10;" fillcolor="white [3201]" strokeweight=".5pt">
                <v:textbox>
                  <w:txbxContent>
                    <w:p w:rsidR="00F17A86" w:rsidRPr="00F17A86" w:rsidRDefault="00F17A86" w:rsidP="00F17A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F17A8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เพิ่มเติม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91DEF" w:rsidTr="00DF094A">
        <w:tc>
          <w:tcPr>
            <w:tcW w:w="9072" w:type="dxa"/>
            <w:shd w:val="clear" w:color="auto" w:fill="BFBFBF" w:themeFill="background1" w:themeFillShade="BF"/>
          </w:tcPr>
          <w:p w:rsidR="00791DEF" w:rsidRPr="00DF094A" w:rsidRDefault="00791DEF" w:rsidP="00DF094A">
            <w:pPr>
              <w:spacing w:before="60" w:after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  <w:r w:rsidR="001B39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องค์ประกอบที่ 5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การดำเนินการตามแผนปฏิรูปองค์การของส่วนราชการ ประจำปีงบประมาณ พ.ศ. 2562</w:t>
            </w:r>
          </w:p>
        </w:tc>
      </w:tr>
    </w:tbl>
    <w:p w:rsidR="00791DEF" w:rsidRPr="00DF094A" w:rsidRDefault="00DF094A" w:rsidP="00DF094A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DF094A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สำนักงานการปฏิรูปที่ดินเพื่อเกษตรกรรม  กระทรวงเกษตรและสหกรณ์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DF094A" w:rsidTr="00DF094A">
        <w:tc>
          <w:tcPr>
            <w:tcW w:w="9061" w:type="dxa"/>
            <w:shd w:val="clear" w:color="auto" w:fill="BFBFBF" w:themeFill="background1" w:themeFillShade="BF"/>
          </w:tcPr>
          <w:p w:rsidR="0027172A" w:rsidRDefault="00DF094A" w:rsidP="00DF094A">
            <w:pPr>
              <w:spacing w:before="60" w:after="6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="002714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1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40EF5" w:rsidRPr="00F40EF5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5. พิจารณา ยกร่าง แก้ไข ปรับปรุง ระเบียบ ประกาศ กฎกระทรวง ด้านการปฏิรูปที่ดิน</w:t>
            </w:r>
            <w:r w:rsidR="00F40EF5" w:rsidRPr="00F40E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เพื่อเกษตรกรรม</w:t>
            </w:r>
          </w:p>
        </w:tc>
      </w:tr>
    </w:tbl>
    <w:p w:rsidR="001B39CC" w:rsidRPr="0027172A" w:rsidRDefault="001B39CC" w:rsidP="001B39CC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648"/>
      </w:tblGrid>
      <w:tr w:rsidR="00CF14B8" w:rsidRPr="00271411" w:rsidTr="00C67AFF">
        <w:tc>
          <w:tcPr>
            <w:tcW w:w="1413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648" w:type="dxa"/>
            <w:shd w:val="clear" w:color="auto" w:fill="BFBFBF" w:themeFill="background1" w:themeFillShade="BF"/>
          </w:tcPr>
          <w:p w:rsidR="00CF14B8" w:rsidRPr="00271411" w:rsidRDefault="00CF14B8" w:rsidP="00CF14B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CF14B8" w:rsidRPr="00271411" w:rsidTr="00C67AFF">
        <w:tc>
          <w:tcPr>
            <w:tcW w:w="1413" w:type="dxa"/>
          </w:tcPr>
          <w:p w:rsidR="00F40EF5" w:rsidRDefault="00F40EF5" w:rsidP="00CF14B8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ร่างกฎหมาย </w:t>
            </w:r>
          </w:p>
          <w:p w:rsidR="00CF14B8" w:rsidRPr="00271411" w:rsidRDefault="00F40EF5" w:rsidP="00CF14B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>7 ฉบับ</w:t>
            </w:r>
          </w:p>
        </w:tc>
        <w:tc>
          <w:tcPr>
            <w:tcW w:w="7648" w:type="dxa"/>
          </w:tcPr>
          <w:p w:rsidR="00F40EF5" w:rsidRPr="00F40EF5" w:rsidRDefault="00F40EF5" w:rsidP="00F40EF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40EF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F40EF5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cs/>
              </w:rPr>
              <w:t>คำสั่งแต่งตั้งคณะทำงาน สำนักกฎหมาย ที่ 156/2562 สั่ง ณ วันที่ 1 พฤศจิกายน พ.ศ. 2561</w:t>
            </w:r>
            <w:r w:rsidRPr="00F40EF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E947D7" w:rsidRDefault="00F40EF5" w:rsidP="00F40EF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40EF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รายงานการประชุมครั้งที่ 1/2562 ลงวันที่ 15 มีนาคม 2562</w:t>
            </w:r>
          </w:p>
          <w:p w:rsidR="00CF14B8" w:rsidRPr="001B39CC" w:rsidRDefault="00271411" w:rsidP="00E947D7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</w:t>
            </w:r>
            <w:r w:rsidR="00A270C7"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เพิ่มเติม</w:t>
            </w:r>
            <w:r w:rsidR="001B39CC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 w:rsidR="001B39C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1B39CC" w:rsidRDefault="001B39CC" w:rsidP="0059600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CF14B8" w:rsidRPr="00F17A86" w:rsidRDefault="00313AD7" w:rsidP="001B39C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ผลผลิต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เชื่อมโยงระหว่าง ประเด็น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="00A270C7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(25 คะแนน)</w:t>
      </w:r>
    </w:p>
    <w:p w:rsidR="006F6E8A" w:rsidRDefault="008D456E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17A86"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456E" w:rsidRPr="00F17A86" w:rsidRDefault="00313AD7" w:rsidP="008D456E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2.2 </w:t>
      </w:r>
      <w:r w:rsidR="008D456E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ผลผลิตสามารถตอบสนองต่อการแก้ปัญหาหรือปรับปรุงงาน</w:t>
      </w:r>
      <w:r w:rsidR="005C4430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ตามประเด็น</w:t>
      </w:r>
      <w:r w:rsidR="00C67AFF"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ที่กำหนด (30 คะแนน)</w:t>
      </w:r>
    </w:p>
    <w:p w:rsidR="005C4430" w:rsidRDefault="005C4430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7A86" w:rsidRPr="008D456E" w:rsidRDefault="00F17A86" w:rsidP="008D456E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596005" w:rsidRPr="00F17A86" w:rsidRDefault="00313AD7" w:rsidP="00C67AFF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2.3 </w:t>
      </w:r>
      <w:r w:rsidR="00843228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การนำผลผลิตที่ได้ไปดำเนินการทดสอบ/นำร่อง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หรือมีการนำไปใช้ในขั้นตอนต่อไป </w:t>
      </w:r>
      <w:bookmarkStart w:id="0" w:name="_Hlk13833363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="00C67AFF"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</w:t>
      </w:r>
      <w:bookmarkEnd w:id="0"/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p w:rsidR="00596005" w:rsidRDefault="00E32AFB" w:rsidP="00F17A8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313AD7" w:rsidRDefault="00F17A86" w:rsidP="00CF14B8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596005" w:rsidRPr="00F17A86" w:rsidRDefault="00313AD7" w:rsidP="00F17A8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 w:rsidR="00F17A8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C67AFF"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C67AFF" w:rsidRDefault="00E32AFB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17A86" w:rsidRDefault="00F17A86" w:rsidP="00C67AF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27172A" w:rsidRPr="00F17A86" w:rsidRDefault="0027172A" w:rsidP="0027172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17A86" w:rsidRDefault="00F17A86" w:rsidP="00F17A8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7172A" w:rsidRPr="0027172A" w:rsidRDefault="00F17A86" w:rsidP="00F17A86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C67AFF" w:rsidRDefault="00C67AFF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>
        <w:rPr>
          <w:rFonts w:ascii="TH SarabunIT๙" w:hAnsi="TH SarabunIT๙" w:cs="TH SarabunIT๙" w:hint="cs"/>
          <w:sz w:val="32"/>
          <w:szCs w:val="32"/>
          <w:cs/>
        </w:rPr>
        <w:t>หลักฐานเพิ่มเติม ใน</w:t>
      </w:r>
      <w:r w:rsidR="00F17A86">
        <w:rPr>
          <w:rFonts w:ascii="TH SarabunIT๙" w:hAnsi="TH SarabunIT๙" w:cs="TH SarabunIT๙" w:hint="cs"/>
          <w:sz w:val="32"/>
          <w:szCs w:val="32"/>
          <w:cs/>
        </w:rPr>
        <w:t>ช่อง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“หลักฐานอ้างอิง”</w:t>
      </w: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p w:rsidR="00F40EF5" w:rsidRDefault="00F40EF5" w:rsidP="0027172A">
      <w:pPr>
        <w:spacing w:before="120"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1"/>
      </w:tblGrid>
      <w:tr w:rsidR="00F40EF5" w:rsidTr="00D76A50">
        <w:tc>
          <w:tcPr>
            <w:tcW w:w="9061" w:type="dxa"/>
            <w:shd w:val="clear" w:color="auto" w:fill="BFBFBF" w:themeFill="background1" w:themeFillShade="BF"/>
          </w:tcPr>
          <w:p w:rsidR="00F40EF5" w:rsidRDefault="00F40EF5" w:rsidP="00D76A50">
            <w:pPr>
              <w:spacing w:before="60" w:after="6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DF09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1 </w:t>
            </w:r>
            <w:r w:rsidRPr="00DF094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0E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F40EF5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พิจารณา ยกร่าง แก้ไข ปรับปรุง ระเบียบ ประกาศ กฎกระทรวง (เกี่ยวข้องกับสำนักอื่นใน ส.ป.ก.) ด้านการปฏิรูปที่ดินเพื่อเกษตรกรรม</w:t>
            </w:r>
          </w:p>
        </w:tc>
      </w:tr>
    </w:tbl>
    <w:p w:rsidR="00F40EF5" w:rsidRPr="0027172A" w:rsidRDefault="00F40EF5" w:rsidP="00F40EF5">
      <w:pPr>
        <w:spacing w:after="0"/>
        <w:jc w:val="distribute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648"/>
      </w:tblGrid>
      <w:tr w:rsidR="00F40EF5" w:rsidRPr="00271411" w:rsidTr="00D76A50">
        <w:tc>
          <w:tcPr>
            <w:tcW w:w="1413" w:type="dxa"/>
            <w:shd w:val="clear" w:color="auto" w:fill="BFBFBF" w:themeFill="background1" w:themeFillShade="BF"/>
          </w:tcPr>
          <w:p w:rsidR="00F40EF5" w:rsidRPr="00271411" w:rsidRDefault="00F40EF5" w:rsidP="00D76A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รายการผลผลิต</w:t>
            </w:r>
          </w:p>
        </w:tc>
        <w:tc>
          <w:tcPr>
            <w:tcW w:w="7648" w:type="dxa"/>
            <w:shd w:val="clear" w:color="auto" w:fill="BFBFBF" w:themeFill="background1" w:themeFillShade="BF"/>
          </w:tcPr>
          <w:p w:rsidR="00F40EF5" w:rsidRPr="00271411" w:rsidRDefault="00F40EF5" w:rsidP="00D76A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714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หลักฐานอ้างอิง</w:t>
            </w:r>
          </w:p>
        </w:tc>
      </w:tr>
      <w:tr w:rsidR="00F40EF5" w:rsidRPr="00271411" w:rsidTr="00D76A50">
        <w:tc>
          <w:tcPr>
            <w:tcW w:w="1413" w:type="dxa"/>
          </w:tcPr>
          <w:p w:rsidR="00F40EF5" w:rsidRDefault="00F40EF5" w:rsidP="00D76A5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ร่างกฎหมาย </w:t>
            </w:r>
          </w:p>
          <w:p w:rsidR="00F40EF5" w:rsidRPr="00271411" w:rsidRDefault="00F40EF5" w:rsidP="00D76A5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 xml:space="preserve"> ฉบับ</w:t>
            </w:r>
          </w:p>
        </w:tc>
        <w:tc>
          <w:tcPr>
            <w:tcW w:w="7648" w:type="dxa"/>
          </w:tcPr>
          <w:p w:rsidR="00F40EF5" w:rsidRPr="00867B49" w:rsidRDefault="00F40EF5" w:rsidP="00F40EF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67B4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Pr="00867B4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คำสั่งแต่งตั้งคณะทำงาน สำนักกฎหมาย ที่ 156/2562 สั่ง ณ วันที่ 1 กุมภาพันธ์ พ.ศ. 2561 </w:t>
            </w:r>
          </w:p>
          <w:p w:rsidR="00F40EF5" w:rsidRPr="00867B49" w:rsidRDefault="00F40EF5" w:rsidP="00F40EF5">
            <w:pPr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867B4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รายงานการประชุม</w:t>
            </w:r>
            <w:r w:rsidR="00867B4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67B4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ครั้งที่ 1/2562 วันที่ 24 มกราคม 2562  </w:t>
            </w:r>
          </w:p>
          <w:p w:rsidR="00867B49" w:rsidRDefault="00F40EF5" w:rsidP="00F40EF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67B4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3. </w:t>
            </w:r>
            <w:r w:rsidRPr="00867B4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รายงานการประชุมหารือระหว่างสำนักกฎหมายและสำนักบริหารกองทุน </w:t>
            </w:r>
          </w:p>
          <w:p w:rsidR="00F40EF5" w:rsidRPr="00867B49" w:rsidRDefault="00F40EF5" w:rsidP="00F40EF5">
            <w:pPr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867B49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ครั้งที่ 1/2562 วันที่ 28 กุมภาพันธ์ 2562</w:t>
            </w:r>
          </w:p>
          <w:p w:rsidR="00867B49" w:rsidRDefault="00F40EF5" w:rsidP="00F40EF5">
            <w:pPr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</w:rPr>
            </w:pPr>
            <w:r w:rsidRPr="00867B49">
              <w:rPr>
                <w:rFonts w:ascii="TH SarabunIT๙" w:hAnsi="TH SarabunIT๙" w:cs="TH SarabunIT๙" w:hint="cs"/>
                <w:color w:val="000000" w:themeColor="text1"/>
                <w:spacing w:val="-6"/>
                <w:sz w:val="32"/>
                <w:szCs w:val="32"/>
                <w:cs/>
              </w:rPr>
              <w:t xml:space="preserve">4. ระเบียบวาระการประชุมคณะอนุกรรมการพิจารณาระเบียบ ครั้งที่ 1/2562 </w:t>
            </w:r>
          </w:p>
          <w:p w:rsidR="00F40EF5" w:rsidRDefault="00F40EF5" w:rsidP="00F40EF5">
            <w:pP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 w:rsidRPr="00867B49">
              <w:rPr>
                <w:rFonts w:ascii="TH SarabunIT๙" w:hAnsi="TH SarabunIT๙" w:cs="TH SarabunIT๙" w:hint="cs"/>
                <w:color w:val="000000" w:themeColor="text1"/>
                <w:spacing w:val="-6"/>
                <w:sz w:val="32"/>
                <w:szCs w:val="32"/>
                <w:cs/>
              </w:rPr>
              <w:t>วันที่ 12 มีนาคม 2562</w:t>
            </w:r>
            <w:bookmarkStart w:id="1" w:name="_GoBack"/>
            <w:bookmarkEnd w:id="1"/>
          </w:p>
          <w:p w:rsidR="00F40EF5" w:rsidRPr="001B39CC" w:rsidRDefault="00F40EF5" w:rsidP="00D76A50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271411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เอกสารหลักฐานเพิ่มเติม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(โปรดระบุ)</w:t>
            </w:r>
          </w:p>
        </w:tc>
      </w:tr>
    </w:tbl>
    <w:p w:rsidR="00F40EF5" w:rsidRDefault="00F40EF5" w:rsidP="00F40EF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เกณฑ์การประเมิน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: 2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คุณภาพของผลผลิต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(80 คะแนน)</w:t>
      </w:r>
    </w:p>
    <w:p w:rsidR="00F40EF5" w:rsidRPr="00F17A86" w:rsidRDefault="00F40EF5" w:rsidP="00F40EF5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ผลผลิตมีความเชื่อมโยงระหว่าง ประเด็นและวิธีการดำเนินการ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(How to)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(25 คะแนน)</w:t>
      </w:r>
    </w:p>
    <w:p w:rsidR="00F40EF5" w:rsidRDefault="00F40EF5" w:rsidP="00F40EF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0EF5" w:rsidRDefault="00F40EF5" w:rsidP="00F40EF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0EF5" w:rsidRPr="00F17A86" w:rsidRDefault="00F40EF5" w:rsidP="00F40EF5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2.2 ผลผลิตสามารถตอบสนองต่อการแก้ปัญหาหรือปรับปรุงงานตามประเด็นที่กำหนด (30 คะแนน)</w:t>
      </w:r>
    </w:p>
    <w:p w:rsidR="00F40EF5" w:rsidRDefault="00F40EF5" w:rsidP="00F40EF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0EF5" w:rsidRDefault="00F40EF5" w:rsidP="00F40EF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0EF5" w:rsidRPr="008D456E" w:rsidRDefault="00F40EF5" w:rsidP="00F40EF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F40EF5" w:rsidRPr="00F17A86" w:rsidRDefault="00F40EF5" w:rsidP="00F40EF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2.3 การนำผลผลิตที่ได้ไปดำเนินการทดสอบ/นำร่อง หรือมีการนำไปใช้ในขั้นตอนต่อไป เช่น ถ้าเป็นรายงานการศึกษา ต้องมีการดำเนินการตามผลการศึกษาในบางส่วน /ถ้าเป็นการพัฒนาระบบ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 xml:space="preserve">IT </w:t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ต้องมีการทดสอบหรือนำร่องในบางระบบ /ถ้าเป็นรายงานการศึกษาการแก้ไขกฎหมาย ต้องมีการนำผลการศึกษาไปรับฟังความคิดเห็นหรือจัดทำร่างกฎหมาย เป็นต้น (10 คะแนน)</w:t>
      </w:r>
    </w:p>
    <w:p w:rsidR="00F40EF5" w:rsidRDefault="00F40EF5" w:rsidP="00F40EF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</w:t>
      </w:r>
    </w:p>
    <w:p w:rsidR="00F40EF5" w:rsidRDefault="00F40EF5" w:rsidP="00F40EF5">
      <w:pPr>
        <w:spacing w:after="0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F40EF5" w:rsidRPr="00F17A86" w:rsidRDefault="00F40EF5" w:rsidP="00F40EF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2.4 สามารถแสดงให้เห็นถึงประโยชน์อย่างชัดเจนจากผลการดำเนินการในการนำผลผลิตไปใช้ทดสอบ/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นำร่อง หรือนำไปดำเนินการในส่วนที่เกี่ยวข้อง (มีสรุปผลการวิเคราะห์ของผลผลิตที่ได้นำไปดำเนินการ/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มีการเผยแพร่ผลผลิต สร้างความรับรู้ความเข้าใจ หรือสรุปปัญหาจากการประกาศใช้กฎ ระเบียบ เป็นต้น)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p w:rsidR="00F40EF5" w:rsidRDefault="00F40EF5" w:rsidP="00F40EF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EF5" w:rsidRDefault="00F40EF5" w:rsidP="00F40EF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F40EF5" w:rsidRPr="00F17A86" w:rsidRDefault="00F40EF5" w:rsidP="00F40EF5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17A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ปัญหาและอุปสรรคในการดำเนินการ (ถ้ามี) </w:t>
      </w:r>
      <w:r w:rsidRPr="00F17A86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40EF5" w:rsidRDefault="00F40EF5" w:rsidP="00F40EF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0EF5" w:rsidRPr="0027172A" w:rsidRDefault="00F40EF5" w:rsidP="00F40EF5">
      <w:pPr>
        <w:spacing w:after="0"/>
        <w:jc w:val="thaiDistribute"/>
        <w:rPr>
          <w:rFonts w:ascii="TH SarabunIT๙" w:hAnsi="TH SarabunIT๙" w:cs="TH SarabunIT๙"/>
          <w:color w:val="FF0000"/>
          <w:sz w:val="36"/>
          <w:szCs w:val="36"/>
          <w:cs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………………………………………………………………………………………………………………………………………………...............</w:t>
      </w:r>
    </w:p>
    <w:p w:rsidR="00F40EF5" w:rsidRPr="00CB10BC" w:rsidRDefault="00F40EF5" w:rsidP="00F40EF5">
      <w:pPr>
        <w:spacing w:before="120" w:after="0"/>
        <w:rPr>
          <w:rFonts w:ascii="TH SarabunIT๙" w:hAnsi="TH SarabunIT๙" w:cs="TH SarabunIT๙"/>
          <w:sz w:val="32"/>
          <w:szCs w:val="32"/>
          <w:cs/>
        </w:rPr>
      </w:pPr>
      <w:r w:rsidRPr="00C92F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C92F7E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โปรดระบุเอกสารหลักฐานเพิ่มเติม ในช่อง “หลักฐานอ้างอิง”</w:t>
      </w:r>
    </w:p>
    <w:p w:rsidR="00F40EF5" w:rsidRPr="00CB10BC" w:rsidRDefault="00F40EF5" w:rsidP="0027172A">
      <w:pPr>
        <w:spacing w:before="120" w:after="0"/>
        <w:rPr>
          <w:rFonts w:ascii="TH SarabunIT๙" w:hAnsi="TH SarabunIT๙" w:cs="TH SarabunIT๙" w:hint="cs"/>
          <w:sz w:val="32"/>
          <w:szCs w:val="32"/>
          <w:cs/>
        </w:rPr>
      </w:pPr>
    </w:p>
    <w:sectPr w:rsidR="00F40EF5" w:rsidRPr="00CB10BC" w:rsidSect="00CB10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BC"/>
    <w:rsid w:val="001B39CC"/>
    <w:rsid w:val="00271411"/>
    <w:rsid w:val="0027172A"/>
    <w:rsid w:val="00292255"/>
    <w:rsid w:val="00313AD7"/>
    <w:rsid w:val="003E6590"/>
    <w:rsid w:val="00596005"/>
    <w:rsid w:val="005A17DA"/>
    <w:rsid w:val="005C4430"/>
    <w:rsid w:val="005F057C"/>
    <w:rsid w:val="006F6E8A"/>
    <w:rsid w:val="00791DEF"/>
    <w:rsid w:val="00843228"/>
    <w:rsid w:val="00867B49"/>
    <w:rsid w:val="008D456E"/>
    <w:rsid w:val="009074DE"/>
    <w:rsid w:val="009537B5"/>
    <w:rsid w:val="00A270C7"/>
    <w:rsid w:val="00A646B3"/>
    <w:rsid w:val="00A76024"/>
    <w:rsid w:val="00B557F0"/>
    <w:rsid w:val="00BF39A8"/>
    <w:rsid w:val="00C67AFF"/>
    <w:rsid w:val="00C92F7E"/>
    <w:rsid w:val="00CA4836"/>
    <w:rsid w:val="00CB10BC"/>
    <w:rsid w:val="00CF14B8"/>
    <w:rsid w:val="00DF094A"/>
    <w:rsid w:val="00E32AFB"/>
    <w:rsid w:val="00E947D7"/>
    <w:rsid w:val="00EF20CF"/>
    <w:rsid w:val="00F17A86"/>
    <w:rsid w:val="00F4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35816"/>
  <w15:chartTrackingRefBased/>
  <w15:docId w15:val="{75375CC7-593B-4076-8C29-93948F81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39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39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B39CC"/>
    <w:rPr>
      <w:rFonts w:ascii="Leelawadee" w:hAnsi="Leelawadee" w:cs="Angsana New"/>
      <w:sz w:val="18"/>
      <w:szCs w:val="22"/>
    </w:rPr>
  </w:style>
  <w:style w:type="character" w:styleId="a7">
    <w:name w:val="Hyperlink"/>
    <w:basedOn w:val="a0"/>
    <w:uiPriority w:val="99"/>
    <w:unhideWhenUsed/>
    <w:rsid w:val="009537B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537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cp:lastPrinted>2019-07-12T09:08:00Z</cp:lastPrinted>
  <dcterms:created xsi:type="dcterms:W3CDTF">2019-07-12T10:36:00Z</dcterms:created>
  <dcterms:modified xsi:type="dcterms:W3CDTF">2019-07-12T10:36:00Z</dcterms:modified>
</cp:coreProperties>
</file>